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0D9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4EFA5BC" wp14:editId="28B6042D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D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Pr="00800D90">
        <w:rPr>
          <w:rFonts w:ascii="Times New Roman" w:eastAsia="Calibri" w:hAnsi="Times New Roman" w:cs="Times New Roman"/>
          <w:bCs/>
          <w:sz w:val="28"/>
          <w:szCs w:val="28"/>
        </w:rPr>
        <w:t>.05.2024</w:t>
      </w:r>
    </w:p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28"/>
        </w:rPr>
      </w:pPr>
    </w:p>
    <w:p w:rsidR="008940F4" w:rsidRDefault="008940F4" w:rsidP="00800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Типичные нарушения, допускаемые арбитражными управляющими в процедурах банкротства</w:t>
      </w:r>
    </w:p>
    <w:p w:rsidR="00B60B17" w:rsidRPr="00CE4A9B" w:rsidRDefault="00B60B17" w:rsidP="00B60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C2" w:rsidRPr="00601ABA" w:rsidRDefault="00E47DC2" w:rsidP="00EB1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Арбитражный управляющий является профессиональным участником дел о банкротстве, и на него возложена обязанность действовать добросовестно и разумно, в интересах должника, кредиторов и общества.</w:t>
      </w:r>
      <w:r w:rsidR="00A1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="005B09CF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случаи, когда арбитражный управляющий действует не добросовестно, нарушает требования Закона.</w:t>
      </w:r>
    </w:p>
    <w:p w:rsidR="00FB6263" w:rsidRPr="00601ABA" w:rsidRDefault="000A0E47" w:rsidP="0036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возложенных полномочий</w:t>
      </w:r>
      <w:r w:rsidR="00B95B3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Росреестра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Алтайскому краю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составлять в отношении арбитражных управляющих протоколы об административных правонарушениях по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14.12, </w:t>
      </w:r>
      <w:proofErr w:type="spellStart"/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A2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3, 3.1. ст. 14.13 </w:t>
      </w:r>
      <w:r w:rsidR="005B09CF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РФ. Данную категорию дел рассматривает 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09CF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рбитражный суд.</w:t>
      </w:r>
    </w:p>
    <w:p w:rsidR="001170FC" w:rsidRPr="001170FC" w:rsidRDefault="001170FC" w:rsidP="0011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период 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BA">
        <w:rPr>
          <w:rFonts w:ascii="Times New Roman" w:hAnsi="Times New Roman" w:cs="Times New Roman"/>
          <w:sz w:val="28"/>
          <w:szCs w:val="28"/>
        </w:rPr>
        <w:t xml:space="preserve">в </w:t>
      </w:r>
      <w:r w:rsidR="00C45FBE" w:rsidRPr="00601ABA">
        <w:rPr>
          <w:rFonts w:ascii="Times New Roman" w:hAnsi="Times New Roman" w:cs="Times New Roman"/>
          <w:sz w:val="28"/>
          <w:szCs w:val="28"/>
        </w:rPr>
        <w:t>Управление поступило</w:t>
      </w:r>
      <w:r w:rsidRPr="00601ABA">
        <w:rPr>
          <w:rFonts w:ascii="Times New Roman" w:hAnsi="Times New Roman" w:cs="Times New Roman"/>
          <w:sz w:val="28"/>
          <w:szCs w:val="28"/>
        </w:rPr>
        <w:t xml:space="preserve"> </w:t>
      </w:r>
      <w:r w:rsidR="00EA21D2">
        <w:rPr>
          <w:rFonts w:ascii="Times New Roman" w:hAnsi="Times New Roman" w:cs="Times New Roman"/>
          <w:sz w:val="28"/>
          <w:szCs w:val="28"/>
        </w:rPr>
        <w:t>9</w:t>
      </w:r>
      <w:r w:rsidR="008932DF">
        <w:rPr>
          <w:rFonts w:ascii="Times New Roman" w:hAnsi="Times New Roman" w:cs="Times New Roman"/>
          <w:sz w:val="28"/>
          <w:szCs w:val="28"/>
        </w:rPr>
        <w:t>8</w:t>
      </w:r>
      <w:r w:rsidRPr="00601AB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0466F">
        <w:rPr>
          <w:rFonts w:ascii="Times New Roman" w:hAnsi="Times New Roman" w:cs="Times New Roman"/>
          <w:sz w:val="28"/>
          <w:szCs w:val="28"/>
        </w:rPr>
        <w:t>й</w:t>
      </w:r>
      <w:r w:rsidR="00540DF3">
        <w:rPr>
          <w:rFonts w:ascii="Times New Roman" w:hAnsi="Times New Roman" w:cs="Times New Roman"/>
          <w:sz w:val="28"/>
          <w:szCs w:val="28"/>
        </w:rPr>
        <w:t xml:space="preserve"> (</w:t>
      </w:r>
      <w:r w:rsidRPr="00601ABA">
        <w:rPr>
          <w:rFonts w:ascii="Times New Roman" w:hAnsi="Times New Roman" w:cs="Times New Roman"/>
          <w:sz w:val="28"/>
          <w:szCs w:val="28"/>
        </w:rPr>
        <w:t>жалоб</w:t>
      </w:r>
      <w:r w:rsidR="00540DF3">
        <w:rPr>
          <w:rFonts w:ascii="Times New Roman" w:hAnsi="Times New Roman" w:cs="Times New Roman"/>
          <w:sz w:val="28"/>
          <w:szCs w:val="28"/>
        </w:rPr>
        <w:t>)</w:t>
      </w:r>
      <w:r w:rsidRPr="00601ABA">
        <w:rPr>
          <w:rFonts w:ascii="Times New Roman" w:hAnsi="Times New Roman" w:cs="Times New Roman"/>
          <w:sz w:val="28"/>
          <w:szCs w:val="28"/>
        </w:rPr>
        <w:t xml:space="preserve"> на действия</w:t>
      </w:r>
      <w:r w:rsidR="00600B8C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 w:rsidRPr="00601ABA">
        <w:rPr>
          <w:rFonts w:ascii="Times New Roman" w:hAnsi="Times New Roman" w:cs="Times New Roman"/>
          <w:sz w:val="28"/>
          <w:szCs w:val="28"/>
        </w:rPr>
        <w:t xml:space="preserve"> арбитражных управляющих</w:t>
      </w:r>
      <w:r w:rsidR="00B60B17">
        <w:rPr>
          <w:rFonts w:ascii="Times New Roman" w:hAnsi="Times New Roman" w:cs="Times New Roman"/>
          <w:sz w:val="28"/>
          <w:szCs w:val="28"/>
        </w:rPr>
        <w:t>, по результатам рассмотрения которых</w:t>
      </w:r>
      <w:r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возбуждено </w:t>
      </w:r>
      <w:r w:rsidR="00EA21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об административных правонарушениях.</w:t>
      </w:r>
    </w:p>
    <w:p w:rsidR="001170FC" w:rsidRDefault="005F62A2" w:rsidP="0011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Арбитражный суд направлено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0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</w:t>
      </w:r>
      <w:r w:rsidR="00D0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чении арбитражных управляющих к 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</w:t>
      </w:r>
      <w:r w:rsidR="00D07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тветственности</w:t>
      </w:r>
      <w:r w:rsidR="0054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D8D" w:rsidRDefault="005F62A2" w:rsidP="00C43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арбитражным судом заявлений Управления: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арбитражных управляющих привлечены к административной ответственности в виде </w:t>
      </w:r>
      <w:r w:rsidR="00C45FBE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предупреждения,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привлечены к административной ответственности в виде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дисквалификации,</w:t>
      </w:r>
      <w:r w:rsidR="008932DF" w:rsidRPr="0000466F">
        <w:t xml:space="preserve"> </w:t>
      </w:r>
      <w:r w:rsidR="008932DF" w:rsidRPr="008932DF">
        <w:rPr>
          <w:sz w:val="28"/>
          <w:szCs w:val="28"/>
        </w:rPr>
        <w:t>8</w:t>
      </w:r>
      <w:r w:rsidR="0000466F" w:rsidRP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66F" w:rsidRP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арбитражным управляющим объявлены устные замечания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B17" w:rsidRDefault="00C45FBE" w:rsidP="00C43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количество нарушений совершается 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арбитражными управляющими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отчетов о своей деятельности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ачастую арбитражные управляющие отражают в отчетах неполные и недостоверные сведения, а также не прикладывают к отчетам документы, подтверждающие указанные в них сведения. </w:t>
      </w:r>
    </w:p>
    <w:p w:rsidR="00C45FBE" w:rsidRDefault="00C45FBE" w:rsidP="00C43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обязанностей по организации и проведению собраний кредиторов арбитражными управляющими систематически допускаются нарушения в части несоблюдения периодичности </w:t>
      </w:r>
      <w:r w:rsidR="00A1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проведения. Нередко допускаются нарушения при опубликовании сведений в Едином Федеральном реестре сведений о банкротстве, а также в ходе проведения инвентаризации имущества должника, его оценки и последующей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FBE" w:rsidRDefault="00C45FBE" w:rsidP="00C45FBE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Управления Елена Саулина подчеркнула: «Количество жалоб 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(обращений)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действия (бездействие) арбитражных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управляющих ежегодно поступающих в Управление, свидетельствует о том, что нарушения в деятельности управляющих имеют постоянную основу. 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количества совершаемых арбитражными управляющими нарушений Управлением осуществляется ряд профилактических мероприятий, постоянный мониторинг соблюдения законодательства о банкротстве арбитражными управляющими целого ряда должников, в том числе, организаций – застройщиков, предприятий, имеющих задолженность по выплате заработной платы и др.».</w:t>
      </w:r>
    </w:p>
    <w:p w:rsidR="00800D90" w:rsidRDefault="00800D90" w:rsidP="00C45FBE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D90" w:rsidRPr="00C45FBE" w:rsidRDefault="00800D90" w:rsidP="00C45FBE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5FBE" w:rsidRPr="00C43D8D" w:rsidRDefault="00C45FBE" w:rsidP="00C43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AF" w:rsidRPr="009A1EAF" w:rsidRDefault="009A1EAF" w:rsidP="009A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AF" w:rsidRDefault="009A1EAF" w:rsidP="000E096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sectPr w:rsidR="009A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0D5"/>
    <w:multiLevelType w:val="hybridMultilevel"/>
    <w:tmpl w:val="ED6A9860"/>
    <w:lvl w:ilvl="0" w:tplc="43D239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0E84B91"/>
    <w:multiLevelType w:val="hybridMultilevel"/>
    <w:tmpl w:val="6E66AA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26066483"/>
    <w:multiLevelType w:val="hybridMultilevel"/>
    <w:tmpl w:val="D186B0B8"/>
    <w:lvl w:ilvl="0" w:tplc="9F424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733D84"/>
    <w:multiLevelType w:val="hybridMultilevel"/>
    <w:tmpl w:val="4818221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FD5BA1"/>
    <w:multiLevelType w:val="hybridMultilevel"/>
    <w:tmpl w:val="02748968"/>
    <w:lvl w:ilvl="0" w:tplc="9F4248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4C"/>
    <w:rsid w:val="0000466F"/>
    <w:rsid w:val="00032B21"/>
    <w:rsid w:val="0005554E"/>
    <w:rsid w:val="000A0E47"/>
    <w:rsid w:val="000B4D58"/>
    <w:rsid w:val="000C6E0B"/>
    <w:rsid w:val="000E0966"/>
    <w:rsid w:val="001170FC"/>
    <w:rsid w:val="00125A87"/>
    <w:rsid w:val="0013080B"/>
    <w:rsid w:val="00166AEC"/>
    <w:rsid w:val="00197C13"/>
    <w:rsid w:val="001D4583"/>
    <w:rsid w:val="001E13A5"/>
    <w:rsid w:val="001E591F"/>
    <w:rsid w:val="002000C0"/>
    <w:rsid w:val="00285A41"/>
    <w:rsid w:val="0030272F"/>
    <w:rsid w:val="0033276F"/>
    <w:rsid w:val="00363F70"/>
    <w:rsid w:val="003648B1"/>
    <w:rsid w:val="00377754"/>
    <w:rsid w:val="00395BDE"/>
    <w:rsid w:val="003B1D0D"/>
    <w:rsid w:val="004340EC"/>
    <w:rsid w:val="004535EE"/>
    <w:rsid w:val="00455282"/>
    <w:rsid w:val="004C4564"/>
    <w:rsid w:val="004E51F1"/>
    <w:rsid w:val="00505771"/>
    <w:rsid w:val="005333CD"/>
    <w:rsid w:val="00540DF3"/>
    <w:rsid w:val="005B09CF"/>
    <w:rsid w:val="005F62A2"/>
    <w:rsid w:val="00600B8C"/>
    <w:rsid w:val="00601ABA"/>
    <w:rsid w:val="00615F78"/>
    <w:rsid w:val="00633556"/>
    <w:rsid w:val="00636659"/>
    <w:rsid w:val="006C7BDB"/>
    <w:rsid w:val="006D3FBF"/>
    <w:rsid w:val="006E1C39"/>
    <w:rsid w:val="006F2FEA"/>
    <w:rsid w:val="00712E80"/>
    <w:rsid w:val="007145AA"/>
    <w:rsid w:val="007275E1"/>
    <w:rsid w:val="00745B70"/>
    <w:rsid w:val="0076206A"/>
    <w:rsid w:val="007702DF"/>
    <w:rsid w:val="007B4F5F"/>
    <w:rsid w:val="007E071B"/>
    <w:rsid w:val="007F418D"/>
    <w:rsid w:val="00800556"/>
    <w:rsid w:val="00800D90"/>
    <w:rsid w:val="00840B69"/>
    <w:rsid w:val="008637F1"/>
    <w:rsid w:val="00873591"/>
    <w:rsid w:val="008932DF"/>
    <w:rsid w:val="008940F4"/>
    <w:rsid w:val="008A587B"/>
    <w:rsid w:val="00911A50"/>
    <w:rsid w:val="00942066"/>
    <w:rsid w:val="0096528A"/>
    <w:rsid w:val="00975531"/>
    <w:rsid w:val="00992E7A"/>
    <w:rsid w:val="009A1EAF"/>
    <w:rsid w:val="009A2CCA"/>
    <w:rsid w:val="009A44A6"/>
    <w:rsid w:val="009C45EC"/>
    <w:rsid w:val="009C64FE"/>
    <w:rsid w:val="009F5569"/>
    <w:rsid w:val="009F57D7"/>
    <w:rsid w:val="00A14609"/>
    <w:rsid w:val="00A5034A"/>
    <w:rsid w:val="00A93DFC"/>
    <w:rsid w:val="00AC5357"/>
    <w:rsid w:val="00B26211"/>
    <w:rsid w:val="00B60228"/>
    <w:rsid w:val="00B60680"/>
    <w:rsid w:val="00B60B17"/>
    <w:rsid w:val="00B900B7"/>
    <w:rsid w:val="00B95B33"/>
    <w:rsid w:val="00B965C2"/>
    <w:rsid w:val="00BB64AC"/>
    <w:rsid w:val="00BD4F4C"/>
    <w:rsid w:val="00C2143F"/>
    <w:rsid w:val="00C2358B"/>
    <w:rsid w:val="00C43D8D"/>
    <w:rsid w:val="00C4555A"/>
    <w:rsid w:val="00C45FBE"/>
    <w:rsid w:val="00C959A0"/>
    <w:rsid w:val="00CE4A9B"/>
    <w:rsid w:val="00D072B0"/>
    <w:rsid w:val="00D07982"/>
    <w:rsid w:val="00D21A77"/>
    <w:rsid w:val="00D35C3C"/>
    <w:rsid w:val="00D40619"/>
    <w:rsid w:val="00DD4105"/>
    <w:rsid w:val="00E01C05"/>
    <w:rsid w:val="00E17957"/>
    <w:rsid w:val="00E32231"/>
    <w:rsid w:val="00E47DC2"/>
    <w:rsid w:val="00E949E7"/>
    <w:rsid w:val="00E97A4C"/>
    <w:rsid w:val="00EA21D2"/>
    <w:rsid w:val="00EB1B88"/>
    <w:rsid w:val="00F21A20"/>
    <w:rsid w:val="00F655BE"/>
    <w:rsid w:val="00FB6263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5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03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6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5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03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6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421F-1A23-4912-9485-53829EED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2020-04-03T02:49:00Z</cp:lastPrinted>
  <dcterms:created xsi:type="dcterms:W3CDTF">2024-05-24T03:29:00Z</dcterms:created>
  <dcterms:modified xsi:type="dcterms:W3CDTF">2024-05-24T03:29:00Z</dcterms:modified>
</cp:coreProperties>
</file>